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C8" w:rsidRDefault="00A619C8" w:rsidP="00EB6F34">
      <w:pPr>
        <w:spacing w:after="0"/>
      </w:pPr>
    </w:p>
    <w:tbl>
      <w:tblPr>
        <w:tblW w:w="9540" w:type="dxa"/>
        <w:tblInd w:w="-61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884"/>
      </w:tblGrid>
      <w:tr w:rsidR="00A619C8" w:rsidTr="00A619C8">
        <w:trPr>
          <w:trHeight w:val="1797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0000FF"/>
                <w:spacing w:val="8"/>
                <w:sz w:val="36"/>
                <w:szCs w:val="36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914400" cy="1036320"/>
                  <wp:effectExtent l="0" t="0" r="0" b="0"/>
                  <wp:docPr id="1" name="Εικόνα 1" descr="Untitled-2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Untitled-2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0000FF"/>
                <w:spacing w:val="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pacing w:val="8"/>
                <w:sz w:val="32"/>
                <w:szCs w:val="32"/>
              </w:rPr>
              <w:t>ΠΑΝΕΛΛΗΝΙΟ ΣΥΝΔΙΚΑΤΟ</w:t>
            </w:r>
          </w:p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0000FF"/>
                <w:spacing w:val="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pacing w:val="8"/>
                <w:sz w:val="32"/>
                <w:szCs w:val="32"/>
              </w:rPr>
              <w:t>ΧΕΡΣΑΙΩΝ ΕΜΠΟΡΕΥΜΑΤΙΚΩΝ ΜΕΤΑΦΟΡΩΝ</w:t>
            </w:r>
          </w:p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HELLENIC</w:t>
            </w:r>
            <w:r w:rsidRPr="00A619C8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SYNDICATE</w:t>
            </w:r>
            <w:r w:rsidRPr="00A619C8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OF</w:t>
            </w:r>
            <w:r w:rsidRPr="00A619C8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LAND</w:t>
            </w:r>
            <w:r w:rsidRPr="00A619C8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GOODS</w:t>
            </w:r>
            <w:r w:rsidRPr="00A619C8">
              <w:rPr>
                <w:rFonts w:ascii="Arial" w:hAnsi="Arial" w:cs="Arial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FF"/>
                <w:sz w:val="28"/>
                <w:szCs w:val="28"/>
                <w:lang w:val="en-US"/>
              </w:rPr>
              <w:t>TRANSPORT</w:t>
            </w:r>
          </w:p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ΠΕΙΡΑΙΩΣ 4, 10431 ΑΘΗΝΑ  |  ΤΗΛ: 2105231528, 2105234680  |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2105234680</w:t>
            </w:r>
          </w:p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grammateia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@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psxem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URL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hyperlink r:id="rId8" w:history="1"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psxem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</w:rPr>
                <w:t>.</w:t>
              </w:r>
              <w:r>
                <w:rPr>
                  <w:rStyle w:val="-"/>
                  <w:rFonts w:ascii="Arial" w:hAnsi="Arial" w:cs="Arial"/>
                  <w:b/>
                  <w:sz w:val="20"/>
                  <w:szCs w:val="20"/>
                  <w:lang w:val="en-US"/>
                </w:rPr>
                <w:t>gr</w:t>
              </w:r>
            </w:hyperlink>
          </w:p>
          <w:p w:rsidR="00A619C8" w:rsidRDefault="00A619C8" w:rsidP="00EB6F34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color w:val="0000FF"/>
                <w:spacing w:val="8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ΑΡΙΘ. ΕΓΚΡ. ΑΠΟΦ. 2814/49, 13792/60, 12443/63, 5443/72 ΠΡΩΤ. ΑΘΗΝΩΝ</w:t>
            </w:r>
          </w:p>
        </w:tc>
      </w:tr>
    </w:tbl>
    <w:p w:rsidR="00A619C8" w:rsidRDefault="00A619C8" w:rsidP="00EB6F34">
      <w:pPr>
        <w:spacing w:after="0"/>
        <w:rPr>
          <w:sz w:val="24"/>
          <w:szCs w:val="24"/>
        </w:rPr>
      </w:pPr>
    </w:p>
    <w:p w:rsidR="00A619C8" w:rsidRPr="00A619C8" w:rsidRDefault="00EB6F34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ΑΡ. ΠΡΩΤ. 9387</w:t>
      </w:r>
      <w:r w:rsidR="00A619C8" w:rsidRPr="00A619C8">
        <w:rPr>
          <w:rFonts w:ascii="Arial" w:hAnsi="Arial" w:cs="Arial"/>
          <w:sz w:val="24"/>
          <w:szCs w:val="24"/>
        </w:rPr>
        <w:t>/22</w:t>
      </w:r>
      <w:r w:rsidR="00A619C8" w:rsidRPr="00A619C8">
        <w:rPr>
          <w:rFonts w:ascii="Arial" w:hAnsi="Arial" w:cs="Arial"/>
          <w:sz w:val="24"/>
          <w:szCs w:val="24"/>
        </w:rPr>
        <w:tab/>
      </w:r>
      <w:r w:rsidR="00A619C8" w:rsidRPr="00A619C8">
        <w:rPr>
          <w:rFonts w:ascii="Arial" w:hAnsi="Arial" w:cs="Arial"/>
          <w:sz w:val="24"/>
          <w:szCs w:val="24"/>
        </w:rPr>
        <w:tab/>
      </w:r>
      <w:r w:rsidR="00A619C8" w:rsidRPr="00A619C8">
        <w:rPr>
          <w:rFonts w:ascii="Arial" w:hAnsi="Arial" w:cs="Arial"/>
          <w:sz w:val="24"/>
          <w:szCs w:val="24"/>
        </w:rPr>
        <w:tab/>
      </w:r>
      <w:r w:rsidR="00A619C8" w:rsidRPr="00A619C8">
        <w:rPr>
          <w:rFonts w:ascii="Arial" w:hAnsi="Arial" w:cs="Arial"/>
          <w:sz w:val="24"/>
          <w:szCs w:val="24"/>
        </w:rPr>
        <w:tab/>
      </w:r>
      <w:r w:rsidR="00A619C8" w:rsidRPr="00A619C8">
        <w:rPr>
          <w:rFonts w:ascii="Arial" w:hAnsi="Arial" w:cs="Arial"/>
          <w:sz w:val="24"/>
          <w:szCs w:val="24"/>
        </w:rPr>
        <w:tab/>
      </w:r>
      <w:r w:rsidR="00A619C8" w:rsidRPr="00A619C8">
        <w:rPr>
          <w:rFonts w:ascii="Arial" w:hAnsi="Arial" w:cs="Arial"/>
          <w:sz w:val="24"/>
          <w:szCs w:val="24"/>
        </w:rPr>
        <w:tab/>
        <w:t>ΑΘΗΝΑ, 2</w:t>
      </w:r>
      <w:r w:rsidR="00A619C8" w:rsidRPr="00042BC6">
        <w:rPr>
          <w:rFonts w:ascii="Arial" w:hAnsi="Arial" w:cs="Arial"/>
          <w:sz w:val="24"/>
          <w:szCs w:val="24"/>
        </w:rPr>
        <w:t>8</w:t>
      </w:r>
      <w:r w:rsidR="00A619C8" w:rsidRPr="00A619C8">
        <w:rPr>
          <w:rFonts w:ascii="Arial" w:hAnsi="Arial" w:cs="Arial"/>
          <w:sz w:val="24"/>
          <w:szCs w:val="24"/>
        </w:rPr>
        <w:t>/11/2022</w:t>
      </w:r>
    </w:p>
    <w:p w:rsid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9C8" w:rsidRP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9C8">
        <w:rPr>
          <w:rFonts w:ascii="Arial" w:hAnsi="Arial" w:cs="Arial"/>
          <w:sz w:val="24"/>
          <w:szCs w:val="24"/>
        </w:rPr>
        <w:t xml:space="preserve">ΠΡΟΣ: </w:t>
      </w:r>
      <w:r w:rsidR="00BE1A60">
        <w:rPr>
          <w:rFonts w:ascii="Arial" w:hAnsi="Arial" w:cs="Arial"/>
          <w:sz w:val="24"/>
          <w:szCs w:val="24"/>
        </w:rPr>
        <w:t xml:space="preserve"> Το </w:t>
      </w:r>
      <w:r w:rsidRPr="00A619C8">
        <w:rPr>
          <w:rFonts w:ascii="Arial" w:hAnsi="Arial" w:cs="Arial"/>
          <w:sz w:val="24"/>
          <w:szCs w:val="24"/>
        </w:rPr>
        <w:t xml:space="preserve">Υπουργείο </w:t>
      </w:r>
      <w:r>
        <w:rPr>
          <w:rFonts w:ascii="Arial" w:hAnsi="Arial" w:cs="Arial"/>
          <w:sz w:val="24"/>
          <w:szCs w:val="24"/>
        </w:rPr>
        <w:t>Ε</w:t>
      </w:r>
      <w:r w:rsidRPr="00A619C8">
        <w:rPr>
          <w:rFonts w:ascii="Arial" w:hAnsi="Arial" w:cs="Arial"/>
          <w:sz w:val="24"/>
          <w:szCs w:val="24"/>
        </w:rPr>
        <w:t xml:space="preserve">ργασίας και </w:t>
      </w:r>
      <w:r>
        <w:rPr>
          <w:rFonts w:ascii="Arial" w:hAnsi="Arial" w:cs="Arial"/>
          <w:sz w:val="24"/>
          <w:szCs w:val="24"/>
        </w:rPr>
        <w:t>Κ</w:t>
      </w:r>
      <w:r w:rsidRPr="00A619C8">
        <w:rPr>
          <w:rFonts w:ascii="Arial" w:hAnsi="Arial" w:cs="Arial"/>
          <w:sz w:val="24"/>
          <w:szCs w:val="24"/>
        </w:rPr>
        <w:t xml:space="preserve">οινωνικών </w:t>
      </w:r>
      <w:r>
        <w:rPr>
          <w:rFonts w:ascii="Arial" w:hAnsi="Arial" w:cs="Arial"/>
          <w:sz w:val="24"/>
          <w:szCs w:val="24"/>
        </w:rPr>
        <w:t>Υ</w:t>
      </w:r>
      <w:r w:rsidRPr="00A619C8">
        <w:rPr>
          <w:rFonts w:ascii="Arial" w:hAnsi="Arial" w:cs="Arial"/>
          <w:sz w:val="24"/>
          <w:szCs w:val="24"/>
        </w:rPr>
        <w:t>ποθέσεων</w:t>
      </w:r>
    </w:p>
    <w:p w:rsidR="00A619C8" w:rsidRP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9C8">
        <w:rPr>
          <w:rFonts w:ascii="Arial" w:hAnsi="Arial" w:cs="Arial"/>
          <w:sz w:val="24"/>
          <w:szCs w:val="24"/>
        </w:rPr>
        <w:t>Υπουργό κύριο Κωστή Χατζηδάκη</w:t>
      </w:r>
    </w:p>
    <w:p w:rsidR="00A619C8" w:rsidRP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Κοινοποίηση</w:t>
      </w:r>
      <w:r w:rsidRPr="00A619C8">
        <w:rPr>
          <w:rFonts w:ascii="Arial" w:hAnsi="Arial" w:cs="Arial"/>
          <w:sz w:val="24"/>
          <w:szCs w:val="24"/>
        </w:rPr>
        <w:t>: Γενική Γραμματέα Εργασιακών Σχέσεων</w:t>
      </w:r>
    </w:p>
    <w:p w:rsidR="00A619C8" w:rsidRP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9C8">
        <w:rPr>
          <w:rFonts w:ascii="Arial" w:hAnsi="Arial" w:cs="Arial"/>
          <w:sz w:val="24"/>
          <w:szCs w:val="24"/>
        </w:rPr>
        <w:t>κυρία Άννα Στρατινάκη</w:t>
      </w:r>
    </w:p>
    <w:p w:rsid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9C8" w:rsidRP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Αξιότιμε κ</w:t>
      </w:r>
      <w:r w:rsidRPr="00A619C8">
        <w:rPr>
          <w:rFonts w:ascii="Arial" w:hAnsi="Arial" w:cs="Arial"/>
          <w:sz w:val="24"/>
          <w:szCs w:val="24"/>
        </w:rPr>
        <w:t>ύριε Υπουργέ</w:t>
      </w:r>
      <w:r>
        <w:rPr>
          <w:rFonts w:ascii="Arial" w:hAnsi="Arial" w:cs="Arial"/>
          <w:sz w:val="24"/>
          <w:szCs w:val="24"/>
        </w:rPr>
        <w:t>,</w:t>
      </w:r>
    </w:p>
    <w:p w:rsidR="00BE1A60" w:rsidRPr="00EB6F34" w:rsidRDefault="00BE1A60" w:rsidP="00EB6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  </w:t>
      </w:r>
      <w:r w:rsidR="00A619C8" w:rsidRPr="00EB6F34">
        <w:rPr>
          <w:rFonts w:ascii="Arial" w:hAnsi="Arial" w:cs="Arial"/>
          <w:sz w:val="24"/>
          <w:szCs w:val="24"/>
        </w:rPr>
        <w:t>Με την παρούσα επιστολή μας, θέλουμε να λάβετε γνώση για θέματα που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ταλανίζουν το τελευταίο χρονικό διάστημα χιλιάδες μεταφορικές επιχειρήσεις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αλλά και συναδέλφους οι οποίοι βρίσκονται στο ναδίρ της επαγγελματικής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τους σταδιοδρομίας μη μπορώντας να συνταξιοδοτηθούν.</w:t>
      </w:r>
    </w:p>
    <w:p w:rsidR="00502D78" w:rsidRPr="00EB6F34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 </w:t>
      </w:r>
      <w:r w:rsidR="00A619C8" w:rsidRPr="00EB6F34">
        <w:rPr>
          <w:rFonts w:ascii="Arial" w:hAnsi="Arial" w:cs="Arial"/>
          <w:sz w:val="24"/>
          <w:szCs w:val="24"/>
        </w:rPr>
        <w:t>Ο κανονισμός του ωραρίου απασχόλησης οδηγών εφαρμόστηκε από την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Ελληνική πολιτε</w:t>
      </w:r>
      <w:r w:rsidR="00F6587E">
        <w:rPr>
          <w:rFonts w:ascii="Arial" w:hAnsi="Arial" w:cs="Arial"/>
          <w:sz w:val="24"/>
          <w:szCs w:val="24"/>
        </w:rPr>
        <w:t>ία με το Β.Δ. της 28.1/4-2.1938</w:t>
      </w:r>
      <w:r w:rsidR="00A619C8" w:rsidRPr="00EB6F34">
        <w:rPr>
          <w:rFonts w:ascii="Arial" w:hAnsi="Arial" w:cs="Arial"/>
          <w:sz w:val="24"/>
          <w:szCs w:val="24"/>
        </w:rPr>
        <w:t>, εν συνεχεία τροποποιήθηκε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με νέο Β.Δ. 882/1961 και βεβαίως ακολούθησαν νέες νομοθετικές ρυθμίσεις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και νέα Ν.Δ. καθώς και ευρωπαϊκές οδηγίες </w:t>
      </w:r>
      <w:r w:rsidR="00BE1A60" w:rsidRPr="00EB6F34">
        <w:rPr>
          <w:rFonts w:ascii="Arial" w:hAnsi="Arial" w:cs="Arial"/>
          <w:sz w:val="24"/>
          <w:szCs w:val="24"/>
        </w:rPr>
        <w:t>όπως ο Ε.Κ 561/2006.</w:t>
      </w:r>
      <w:r w:rsidR="00A619C8" w:rsidRPr="00EB6F34">
        <w:rPr>
          <w:rFonts w:ascii="Arial" w:hAnsi="Arial" w:cs="Arial"/>
          <w:sz w:val="24"/>
          <w:szCs w:val="24"/>
        </w:rPr>
        <w:t xml:space="preserve"> Κύριος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στόχος όλων ήταν και είναι η προάσπιση του εργασιακού καθεστώτος των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οδηγών</w:t>
      </w:r>
      <w:r w:rsidR="00F6587E">
        <w:rPr>
          <w:rFonts w:ascii="Arial" w:hAnsi="Arial" w:cs="Arial"/>
          <w:sz w:val="24"/>
          <w:szCs w:val="24"/>
        </w:rPr>
        <w:t>,</w:t>
      </w:r>
      <w:r w:rsidR="00A619C8" w:rsidRPr="00EB6F34">
        <w:rPr>
          <w:rFonts w:ascii="Arial" w:hAnsi="Arial" w:cs="Arial"/>
          <w:sz w:val="24"/>
          <w:szCs w:val="24"/>
        </w:rPr>
        <w:t xml:space="preserve"> τόσο για το χρόνο απασχόλησής τους όσο και για την αμοιβή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τους. Βεβαίως και σε καμία περίπτωση οι Ελληνικές μεταφορικές επιχειρήσεις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502D78" w:rsidRPr="00EB6F34">
        <w:rPr>
          <w:rFonts w:ascii="Arial" w:hAnsi="Arial" w:cs="Arial"/>
          <w:sz w:val="24"/>
          <w:szCs w:val="24"/>
        </w:rPr>
        <w:t xml:space="preserve">δεν είναι ενάντια στη σωστή </w:t>
      </w:r>
      <w:r w:rsidR="00A619C8" w:rsidRPr="00EB6F34">
        <w:rPr>
          <w:rFonts w:ascii="Arial" w:hAnsi="Arial" w:cs="Arial"/>
          <w:sz w:val="24"/>
          <w:szCs w:val="24"/>
        </w:rPr>
        <w:t>αποτύπωση και νομοθέτηση της εργασιακής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502D78" w:rsidRPr="00EB6F34">
        <w:rPr>
          <w:rFonts w:ascii="Arial" w:hAnsi="Arial" w:cs="Arial"/>
          <w:sz w:val="24"/>
          <w:szCs w:val="24"/>
        </w:rPr>
        <w:t>απασχόλησης των οδηγών</w:t>
      </w:r>
      <w:r w:rsidR="00A619C8" w:rsidRPr="00EB6F34">
        <w:rPr>
          <w:rFonts w:ascii="Arial" w:hAnsi="Arial" w:cs="Arial"/>
          <w:sz w:val="24"/>
          <w:szCs w:val="24"/>
        </w:rPr>
        <w:t>. Η θέσπιση όμως της ηλεκτρονικής καταχώρησης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502D78" w:rsidRPr="00EB6F34">
        <w:rPr>
          <w:rFonts w:ascii="Arial" w:hAnsi="Arial" w:cs="Arial"/>
          <w:sz w:val="24"/>
          <w:szCs w:val="24"/>
        </w:rPr>
        <w:t>αυτών</w:t>
      </w:r>
      <w:r w:rsidR="00A619C8" w:rsidRPr="00EB6F34">
        <w:rPr>
          <w:rFonts w:ascii="Arial" w:hAnsi="Arial" w:cs="Arial"/>
          <w:sz w:val="24"/>
          <w:szCs w:val="24"/>
        </w:rPr>
        <w:t>, οι συσκευές έξυπνου ταχογράφου και η ψηφιακή κάρτα εργασίας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ολοκληρώνουν</w:t>
      </w:r>
      <w:r w:rsidR="00C24B70">
        <w:rPr>
          <w:rFonts w:ascii="Arial" w:hAnsi="Arial" w:cs="Arial"/>
          <w:sz w:val="24"/>
          <w:szCs w:val="24"/>
        </w:rPr>
        <w:t xml:space="preserve"> κατ¨ εμάς την ανωτέρω νομοθεσία</w:t>
      </w:r>
      <w:r w:rsidR="00A619C8" w:rsidRPr="00EB6F34">
        <w:rPr>
          <w:rFonts w:ascii="Arial" w:hAnsi="Arial" w:cs="Arial"/>
          <w:sz w:val="24"/>
          <w:szCs w:val="24"/>
        </w:rPr>
        <w:t>.</w:t>
      </w:r>
    </w:p>
    <w:p w:rsidR="00502D78" w:rsidRPr="00EB6F34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 </w:t>
      </w:r>
      <w:r w:rsidR="00A619C8" w:rsidRPr="00EB6F34">
        <w:rPr>
          <w:rFonts w:ascii="Arial" w:hAnsi="Arial" w:cs="Arial"/>
          <w:sz w:val="24"/>
          <w:szCs w:val="24"/>
        </w:rPr>
        <w:t>Το π</w:t>
      </w:r>
      <w:r w:rsidR="00502D78" w:rsidRPr="00EB6F34">
        <w:rPr>
          <w:rFonts w:ascii="Arial" w:hAnsi="Arial" w:cs="Arial"/>
          <w:sz w:val="24"/>
          <w:szCs w:val="24"/>
        </w:rPr>
        <w:t xml:space="preserve">ρόβλημα όμως που παρουσιάζεται </w:t>
      </w:r>
      <w:r w:rsidR="00A619C8" w:rsidRPr="00EB6F34">
        <w:rPr>
          <w:rFonts w:ascii="Arial" w:hAnsi="Arial" w:cs="Arial"/>
          <w:sz w:val="24"/>
          <w:szCs w:val="24"/>
        </w:rPr>
        <w:t>εντός της Ελληνικής επικράτειας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είναι ότι για να ολοκληρώσει ένας οδηγός </w:t>
      </w:r>
      <w:r w:rsidR="00BE1A60" w:rsidRPr="00EB6F34">
        <w:rPr>
          <w:rFonts w:ascii="Arial" w:hAnsi="Arial" w:cs="Arial"/>
          <w:sz w:val="24"/>
          <w:szCs w:val="24"/>
        </w:rPr>
        <w:t>ένα</w:t>
      </w:r>
      <w:r w:rsidR="00A619C8" w:rsidRPr="00EB6F34">
        <w:rPr>
          <w:rFonts w:ascii="Arial" w:hAnsi="Arial" w:cs="Arial"/>
          <w:sz w:val="24"/>
          <w:szCs w:val="24"/>
        </w:rPr>
        <w:t xml:space="preserve"> δρομολόγιο πολλών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χιλιομέτρων και με μεγάλες καθυστερήσεις τόσο στη φόρτωση όσο και στην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εκφόρτωση των εμπορευμάτων, δεν επαρκούν όχι </w:t>
      </w:r>
      <w:r w:rsidR="00BE1A60" w:rsidRPr="00EB6F34">
        <w:rPr>
          <w:rFonts w:ascii="Arial" w:hAnsi="Arial" w:cs="Arial"/>
          <w:sz w:val="24"/>
          <w:szCs w:val="24"/>
        </w:rPr>
        <w:t>μόνο</w:t>
      </w:r>
      <w:r w:rsidR="00A619C8" w:rsidRPr="00EB6F34">
        <w:rPr>
          <w:rFonts w:ascii="Arial" w:hAnsi="Arial" w:cs="Arial"/>
          <w:sz w:val="24"/>
          <w:szCs w:val="24"/>
        </w:rPr>
        <w:t xml:space="preserve"> για τις ώρες εργασίας</w:t>
      </w:r>
      <w:r w:rsidR="00C24B70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και </w:t>
      </w:r>
      <w:r w:rsidR="00BE1A60" w:rsidRPr="00EB6F34">
        <w:rPr>
          <w:rFonts w:ascii="Arial" w:hAnsi="Arial" w:cs="Arial"/>
          <w:sz w:val="24"/>
          <w:szCs w:val="24"/>
        </w:rPr>
        <w:t>οδήγησης</w:t>
      </w:r>
      <w:r w:rsidR="00A619C8" w:rsidRPr="00EB6F34">
        <w:rPr>
          <w:rFonts w:ascii="Arial" w:hAnsi="Arial" w:cs="Arial"/>
          <w:sz w:val="24"/>
          <w:szCs w:val="24"/>
        </w:rPr>
        <w:t xml:space="preserve"> αλλά υπερκαλύπτουν τις περισσότερες φορές και τις ώρες</w:t>
      </w:r>
      <w:r w:rsidR="00C24B70">
        <w:rPr>
          <w:rFonts w:ascii="Arial" w:hAnsi="Arial" w:cs="Arial"/>
          <w:sz w:val="24"/>
          <w:szCs w:val="24"/>
        </w:rPr>
        <w:t xml:space="preserve"> υπερωριακής απασχόλησης,</w:t>
      </w:r>
      <w:r w:rsidRPr="00EB6F34">
        <w:rPr>
          <w:rFonts w:ascii="Arial" w:hAnsi="Arial" w:cs="Arial"/>
          <w:sz w:val="24"/>
          <w:szCs w:val="24"/>
        </w:rPr>
        <w:t xml:space="preserve"> </w:t>
      </w:r>
      <w:r w:rsidR="00C24B70">
        <w:rPr>
          <w:rFonts w:ascii="Arial" w:hAnsi="Arial" w:cs="Arial"/>
          <w:sz w:val="24"/>
          <w:szCs w:val="24"/>
        </w:rPr>
        <w:t>π</w:t>
      </w:r>
      <w:r w:rsidR="00A619C8" w:rsidRPr="00EB6F34">
        <w:rPr>
          <w:rFonts w:ascii="Arial" w:hAnsi="Arial" w:cs="Arial"/>
          <w:sz w:val="24"/>
          <w:szCs w:val="24"/>
        </w:rPr>
        <w:t>ράγμα που</w:t>
      </w:r>
      <w:r w:rsidR="00502D78" w:rsidRPr="00EB6F34">
        <w:rPr>
          <w:rFonts w:ascii="Arial" w:hAnsi="Arial" w:cs="Arial"/>
          <w:sz w:val="24"/>
          <w:szCs w:val="24"/>
        </w:rPr>
        <w:t xml:space="preserve"> αποτυπώνεται πλέον και ψηφιακά</w:t>
      </w:r>
      <w:r w:rsidR="00A619C8" w:rsidRPr="00EB6F34">
        <w:rPr>
          <w:rFonts w:ascii="Arial" w:hAnsi="Arial" w:cs="Arial"/>
          <w:sz w:val="24"/>
          <w:szCs w:val="24"/>
        </w:rPr>
        <w:t>,</w:t>
      </w:r>
      <w:r w:rsidR="00502D78" w:rsidRPr="00EB6F34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με αποτέλεσμα να έρχονται οι</w:t>
      </w:r>
      <w:r w:rsidRPr="00EB6F34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μεταφορικές επιχειρήσεις απέναντι σε υψηλά πρόστιμα </w:t>
      </w:r>
      <w:r w:rsidR="00BE1A60" w:rsidRPr="00EB6F34">
        <w:rPr>
          <w:rFonts w:ascii="Arial" w:hAnsi="Arial" w:cs="Arial"/>
          <w:sz w:val="24"/>
          <w:szCs w:val="24"/>
        </w:rPr>
        <w:t>κατά</w:t>
      </w:r>
      <w:r w:rsidR="00A619C8" w:rsidRPr="00EB6F34">
        <w:rPr>
          <w:rFonts w:ascii="Arial" w:hAnsi="Arial" w:cs="Arial"/>
          <w:sz w:val="24"/>
          <w:szCs w:val="24"/>
        </w:rPr>
        <w:t xml:space="preserve"> τον οδικό έλεγχο</w:t>
      </w:r>
      <w:r w:rsidRPr="00EB6F34">
        <w:rPr>
          <w:rFonts w:ascii="Arial" w:hAnsi="Arial" w:cs="Arial"/>
          <w:sz w:val="24"/>
          <w:szCs w:val="24"/>
        </w:rPr>
        <w:t xml:space="preserve"> </w:t>
      </w:r>
      <w:r w:rsidR="00502D78" w:rsidRPr="00EB6F34">
        <w:rPr>
          <w:rFonts w:ascii="Arial" w:hAnsi="Arial" w:cs="Arial"/>
          <w:sz w:val="24"/>
          <w:szCs w:val="24"/>
        </w:rPr>
        <w:t>από τα αρμόδια όργανα</w:t>
      </w:r>
      <w:r w:rsidR="00A619C8" w:rsidRPr="00EB6F34">
        <w:rPr>
          <w:rFonts w:ascii="Arial" w:hAnsi="Arial" w:cs="Arial"/>
          <w:sz w:val="24"/>
          <w:szCs w:val="24"/>
        </w:rPr>
        <w:t>,</w:t>
      </w:r>
      <w:r w:rsidR="00502D78" w:rsidRPr="00EB6F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χωρίς όμως αυτό να γίνεται </w:t>
      </w:r>
      <w:r w:rsidR="00A619C8" w:rsidRPr="00EB6F34">
        <w:rPr>
          <w:rFonts w:ascii="Arial" w:hAnsi="Arial" w:cs="Arial"/>
          <w:sz w:val="24"/>
          <w:szCs w:val="24"/>
        </w:rPr>
        <w:t>ηθελημένα ή με σκοπό</w:t>
      </w:r>
      <w:r w:rsidRPr="00EB6F34">
        <w:rPr>
          <w:rFonts w:ascii="Arial" w:hAnsi="Arial" w:cs="Arial"/>
          <w:sz w:val="24"/>
          <w:szCs w:val="24"/>
        </w:rPr>
        <w:t xml:space="preserve"> </w:t>
      </w:r>
      <w:r w:rsidR="00104635">
        <w:rPr>
          <w:rFonts w:ascii="Arial" w:hAnsi="Arial" w:cs="Arial"/>
          <w:sz w:val="24"/>
          <w:szCs w:val="24"/>
        </w:rPr>
        <w:t>την εκμετάλλευση</w:t>
      </w:r>
      <w:r w:rsidR="00A619C8" w:rsidRPr="00EB6F34">
        <w:rPr>
          <w:rFonts w:ascii="Arial" w:hAnsi="Arial" w:cs="Arial"/>
          <w:sz w:val="24"/>
          <w:szCs w:val="24"/>
        </w:rPr>
        <w:t xml:space="preserve"> του δικαι</w:t>
      </w:r>
      <w:r w:rsidR="00502D78" w:rsidRPr="00EB6F34">
        <w:rPr>
          <w:rFonts w:ascii="Arial" w:hAnsi="Arial" w:cs="Arial"/>
          <w:sz w:val="24"/>
          <w:szCs w:val="24"/>
        </w:rPr>
        <w:t>ώματος εργασίας του κάθε οδηγού</w:t>
      </w:r>
      <w:r w:rsidR="00A619C8" w:rsidRPr="00EB6F34">
        <w:rPr>
          <w:rFonts w:ascii="Arial" w:hAnsi="Arial" w:cs="Arial"/>
          <w:sz w:val="24"/>
          <w:szCs w:val="24"/>
        </w:rPr>
        <w:t>.</w:t>
      </w:r>
    </w:p>
    <w:p w:rsidR="00502D78" w:rsidRPr="00EB6F34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  </w:t>
      </w:r>
      <w:r w:rsidR="00A619C8" w:rsidRPr="00EB6F34">
        <w:rPr>
          <w:rFonts w:ascii="Arial" w:hAnsi="Arial" w:cs="Arial"/>
          <w:sz w:val="24"/>
          <w:szCs w:val="24"/>
        </w:rPr>
        <w:t>Λόγω της σύγχυσης που έχει επικρατήσει το τελευταίο χρονικό διάστημα για</w:t>
      </w:r>
      <w:r w:rsidR="001171ED" w:rsidRPr="001171ED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το ανωτέρω θέμα</w:t>
      </w:r>
      <w:r w:rsidR="00104635">
        <w:rPr>
          <w:rFonts w:ascii="Arial" w:hAnsi="Arial" w:cs="Arial"/>
          <w:sz w:val="24"/>
          <w:szCs w:val="24"/>
        </w:rPr>
        <w:t>,</w:t>
      </w:r>
      <w:r w:rsidR="00A619C8" w:rsidRPr="00EB6F34">
        <w:rPr>
          <w:rFonts w:ascii="Arial" w:hAnsi="Arial" w:cs="Arial"/>
          <w:sz w:val="24"/>
          <w:szCs w:val="24"/>
        </w:rPr>
        <w:t xml:space="preserve"> παρακαλούμε όπως ορίσετε επιτροπή στην οποία να</w:t>
      </w:r>
      <w:r w:rsidR="001171ED" w:rsidRPr="001171ED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συμμετέχει και εκπρόσωπος του Π</w:t>
      </w:r>
      <w:r w:rsidR="00F47FEA" w:rsidRPr="00EB6F34">
        <w:rPr>
          <w:rFonts w:ascii="Arial" w:hAnsi="Arial" w:cs="Arial"/>
          <w:sz w:val="24"/>
          <w:szCs w:val="24"/>
        </w:rPr>
        <w:t>.</w:t>
      </w:r>
      <w:r w:rsidR="00A619C8" w:rsidRPr="00EB6F34">
        <w:rPr>
          <w:rFonts w:ascii="Arial" w:hAnsi="Arial" w:cs="Arial"/>
          <w:sz w:val="24"/>
          <w:szCs w:val="24"/>
        </w:rPr>
        <w:t>Σ</w:t>
      </w:r>
      <w:r w:rsidR="00F47FEA" w:rsidRPr="00EB6F34">
        <w:rPr>
          <w:rFonts w:ascii="Arial" w:hAnsi="Arial" w:cs="Arial"/>
          <w:sz w:val="24"/>
          <w:szCs w:val="24"/>
        </w:rPr>
        <w:t>.</w:t>
      </w:r>
      <w:r w:rsidR="00A619C8" w:rsidRPr="00EB6F34">
        <w:rPr>
          <w:rFonts w:ascii="Arial" w:hAnsi="Arial" w:cs="Arial"/>
          <w:sz w:val="24"/>
          <w:szCs w:val="24"/>
        </w:rPr>
        <w:t>Χ</w:t>
      </w:r>
      <w:r w:rsidR="00F47FEA" w:rsidRPr="00EB6F34">
        <w:rPr>
          <w:rFonts w:ascii="Arial" w:hAnsi="Arial" w:cs="Arial"/>
          <w:sz w:val="24"/>
          <w:szCs w:val="24"/>
        </w:rPr>
        <w:t>.</w:t>
      </w:r>
      <w:r w:rsidR="00A619C8" w:rsidRPr="00EB6F34">
        <w:rPr>
          <w:rFonts w:ascii="Arial" w:hAnsi="Arial" w:cs="Arial"/>
          <w:sz w:val="24"/>
          <w:szCs w:val="24"/>
        </w:rPr>
        <w:t>Ε</w:t>
      </w:r>
      <w:r w:rsidR="00F47FEA" w:rsidRPr="00EB6F34">
        <w:rPr>
          <w:rFonts w:ascii="Arial" w:hAnsi="Arial" w:cs="Arial"/>
          <w:sz w:val="24"/>
          <w:szCs w:val="24"/>
        </w:rPr>
        <w:t>.</w:t>
      </w:r>
      <w:r w:rsidR="00A619C8" w:rsidRPr="00EB6F34">
        <w:rPr>
          <w:rFonts w:ascii="Arial" w:hAnsi="Arial" w:cs="Arial"/>
          <w:sz w:val="24"/>
          <w:szCs w:val="24"/>
        </w:rPr>
        <w:t>Μ</w:t>
      </w:r>
      <w:r w:rsidR="00F47FEA" w:rsidRPr="00EB6F34">
        <w:rPr>
          <w:rFonts w:ascii="Arial" w:hAnsi="Arial" w:cs="Arial"/>
          <w:sz w:val="24"/>
          <w:szCs w:val="24"/>
        </w:rPr>
        <w:t>.</w:t>
      </w:r>
      <w:r w:rsidR="00A619C8" w:rsidRPr="00EB6F34">
        <w:rPr>
          <w:rFonts w:ascii="Arial" w:hAnsi="Arial" w:cs="Arial"/>
          <w:sz w:val="24"/>
          <w:szCs w:val="24"/>
        </w:rPr>
        <w:t>,</w:t>
      </w:r>
      <w:r w:rsidR="00F47FEA" w:rsidRPr="00EB6F34">
        <w:rPr>
          <w:rFonts w:ascii="Arial" w:hAnsi="Arial" w:cs="Arial"/>
          <w:sz w:val="24"/>
          <w:szCs w:val="24"/>
        </w:rPr>
        <w:t xml:space="preserve"> </w:t>
      </w:r>
      <w:r w:rsidR="00BE1A60" w:rsidRPr="00EB6F34">
        <w:rPr>
          <w:rFonts w:ascii="Arial" w:hAnsi="Arial" w:cs="Arial"/>
          <w:sz w:val="24"/>
          <w:szCs w:val="24"/>
        </w:rPr>
        <w:t>ώστε</w:t>
      </w:r>
      <w:r w:rsidR="00A619C8" w:rsidRPr="00EB6F34">
        <w:rPr>
          <w:rFonts w:ascii="Arial" w:hAnsi="Arial" w:cs="Arial"/>
          <w:sz w:val="24"/>
          <w:szCs w:val="24"/>
        </w:rPr>
        <w:t xml:space="preserve"> </w:t>
      </w:r>
      <w:r w:rsidR="00BE1A60" w:rsidRPr="00EB6F34">
        <w:rPr>
          <w:rFonts w:ascii="Arial" w:hAnsi="Arial" w:cs="Arial"/>
          <w:sz w:val="24"/>
          <w:szCs w:val="24"/>
        </w:rPr>
        <w:t>από</w:t>
      </w:r>
      <w:r w:rsidR="00A619C8" w:rsidRPr="00EB6F34">
        <w:rPr>
          <w:rFonts w:ascii="Arial" w:hAnsi="Arial" w:cs="Arial"/>
          <w:sz w:val="24"/>
          <w:szCs w:val="24"/>
        </w:rPr>
        <w:t xml:space="preserve"> </w:t>
      </w:r>
      <w:r w:rsidR="00BE1A60" w:rsidRPr="00EB6F34">
        <w:rPr>
          <w:rFonts w:ascii="Arial" w:hAnsi="Arial" w:cs="Arial"/>
          <w:sz w:val="24"/>
          <w:szCs w:val="24"/>
        </w:rPr>
        <w:t>κοινού</w:t>
      </w:r>
      <w:r w:rsidR="00A619C8" w:rsidRPr="00EB6F34">
        <w:rPr>
          <w:rFonts w:ascii="Arial" w:hAnsi="Arial" w:cs="Arial"/>
          <w:sz w:val="24"/>
          <w:szCs w:val="24"/>
        </w:rPr>
        <w:t xml:space="preserve"> να καταγραφούν</w:t>
      </w:r>
      <w:r w:rsidR="001171ED" w:rsidRPr="001171ED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οι προβληματισμοί μας για το ανωτέρω θέμα και να δοθούν λύσεις από το</w:t>
      </w:r>
      <w:r w:rsidR="001171ED" w:rsidRPr="001171ED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Υπουργείο σας, με γνώμονα την ομαλή λειτουργία των </w:t>
      </w:r>
      <w:r w:rsidR="001171ED">
        <w:rPr>
          <w:rFonts w:ascii="Arial" w:hAnsi="Arial" w:cs="Arial"/>
          <w:sz w:val="24"/>
          <w:szCs w:val="24"/>
        </w:rPr>
        <w:t>Ε</w:t>
      </w:r>
      <w:r w:rsidR="00A619C8" w:rsidRPr="00EB6F34">
        <w:rPr>
          <w:rFonts w:ascii="Arial" w:hAnsi="Arial" w:cs="Arial"/>
          <w:sz w:val="24"/>
          <w:szCs w:val="24"/>
        </w:rPr>
        <w:t>λληνικών</w:t>
      </w:r>
      <w:r w:rsidR="001171ED" w:rsidRPr="001171ED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μεταφορικών επιχειρήσεων.</w:t>
      </w:r>
    </w:p>
    <w:p w:rsidR="00502D78" w:rsidRPr="00EB6F34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5779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</w:t>
      </w:r>
    </w:p>
    <w:p w:rsidR="00411077" w:rsidRDefault="00411077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4635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</w:t>
      </w:r>
    </w:p>
    <w:p w:rsidR="00104635" w:rsidRDefault="00104635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60" w:rsidRDefault="007A7160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104635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B6F34" w:rsidRPr="00EB6F34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Τα </w:t>
      </w:r>
      <w:r w:rsidR="00BE1A60" w:rsidRPr="00EB6F34">
        <w:rPr>
          <w:rFonts w:ascii="Arial" w:hAnsi="Arial" w:cs="Arial"/>
          <w:sz w:val="24"/>
          <w:szCs w:val="24"/>
        </w:rPr>
        <w:t>έτη</w:t>
      </w:r>
      <w:r w:rsidR="00A619C8" w:rsidRPr="00EB6F34">
        <w:rPr>
          <w:rFonts w:ascii="Arial" w:hAnsi="Arial" w:cs="Arial"/>
          <w:sz w:val="24"/>
          <w:szCs w:val="24"/>
        </w:rPr>
        <w:t xml:space="preserve"> της πανδημίας καθώς και ο πόλεμος ανάμεσα στη Ρωσία και την</w:t>
      </w:r>
      <w:r w:rsidR="00411077">
        <w:rPr>
          <w:rFonts w:ascii="Arial" w:hAnsi="Arial" w:cs="Arial"/>
          <w:sz w:val="24"/>
          <w:szCs w:val="24"/>
        </w:rPr>
        <w:t xml:space="preserve"> </w:t>
      </w:r>
      <w:r w:rsidR="00502D78" w:rsidRPr="00EB6F34">
        <w:rPr>
          <w:rFonts w:ascii="Arial" w:hAnsi="Arial" w:cs="Arial"/>
          <w:sz w:val="24"/>
          <w:szCs w:val="24"/>
        </w:rPr>
        <w:t>Ουκρανία</w:t>
      </w:r>
      <w:r w:rsidR="00A619C8" w:rsidRPr="00EB6F34">
        <w:rPr>
          <w:rFonts w:ascii="Arial" w:hAnsi="Arial" w:cs="Arial"/>
          <w:sz w:val="24"/>
          <w:szCs w:val="24"/>
        </w:rPr>
        <w:t>,</w:t>
      </w:r>
      <w:r w:rsidR="00502D78" w:rsidRPr="00EB6F34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έπληξε κατακόρυφα την λειτουργία όλων των </w:t>
      </w:r>
      <w:r w:rsidR="00502D78" w:rsidRPr="00EB6F34">
        <w:rPr>
          <w:rFonts w:ascii="Arial" w:hAnsi="Arial" w:cs="Arial"/>
          <w:sz w:val="24"/>
          <w:szCs w:val="24"/>
        </w:rPr>
        <w:t>Ε</w:t>
      </w:r>
      <w:r w:rsidR="00A619C8" w:rsidRPr="00EB6F34">
        <w:rPr>
          <w:rFonts w:ascii="Arial" w:hAnsi="Arial" w:cs="Arial"/>
          <w:sz w:val="24"/>
          <w:szCs w:val="24"/>
        </w:rPr>
        <w:t>λληνικών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μεταφορικών επιχειρήσεων. Η αύξηση των λειτουργικών εξόδων μιας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μετα</w:t>
      </w:r>
      <w:r w:rsidR="00502D78" w:rsidRPr="00EB6F34">
        <w:rPr>
          <w:rFonts w:ascii="Arial" w:hAnsi="Arial" w:cs="Arial"/>
          <w:sz w:val="24"/>
          <w:szCs w:val="24"/>
        </w:rPr>
        <w:t>φορικής επιχείρησης</w:t>
      </w:r>
      <w:r w:rsidR="00A619C8" w:rsidRPr="00EB6F34">
        <w:rPr>
          <w:rFonts w:ascii="Arial" w:hAnsi="Arial" w:cs="Arial"/>
          <w:sz w:val="24"/>
          <w:szCs w:val="24"/>
        </w:rPr>
        <w:t xml:space="preserve"> οδήγησαν πολλούς συναδέλφους για να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συνεχίσουν απρ</w:t>
      </w:r>
      <w:r w:rsidR="00502D78" w:rsidRPr="00EB6F34">
        <w:rPr>
          <w:rFonts w:ascii="Arial" w:hAnsi="Arial" w:cs="Arial"/>
          <w:sz w:val="24"/>
          <w:szCs w:val="24"/>
        </w:rPr>
        <w:t>όσκοπτα το μεταφορικό τους έργο</w:t>
      </w:r>
      <w:r w:rsidR="00A619C8" w:rsidRPr="00EB6F34">
        <w:rPr>
          <w:rFonts w:ascii="Arial" w:hAnsi="Arial" w:cs="Arial"/>
          <w:sz w:val="24"/>
          <w:szCs w:val="24"/>
        </w:rPr>
        <w:t>,</w:t>
      </w:r>
      <w:r w:rsidR="00502D78" w:rsidRPr="00EB6F34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( η τιμή του πετρελαίου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αποτελεί το 65 με 70 % της ημερήσιας λειτουργικής δαπάνης ), να μη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μπορούν να ανταπεξέλθουν στις ασφαλιστικές τους υποχρεώσεις . Αυτό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έχει σαν αποτέλεσμα μια μεγάλη μερίδα συναδέλφων οι οποίοι βρίσκονται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στο ναδίρ της επαγγελματικής τους σταδιοδρομίας να μην μπορούν να</w:t>
      </w:r>
    </w:p>
    <w:p w:rsidR="00A619C8" w:rsidRPr="00EB6F34" w:rsidRDefault="00A619C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συνταξιοδοτηθούν. Βεβαίως η Ελληνική πολιτεία έχει </w:t>
      </w:r>
      <w:r w:rsidR="00BE1A60" w:rsidRPr="00EB6F34">
        <w:rPr>
          <w:rFonts w:ascii="Arial" w:hAnsi="Arial" w:cs="Arial"/>
          <w:sz w:val="24"/>
          <w:szCs w:val="24"/>
        </w:rPr>
        <w:t>θεσπίσει</w:t>
      </w:r>
      <w:r w:rsidRPr="00EB6F34">
        <w:rPr>
          <w:rFonts w:ascii="Arial" w:hAnsi="Arial" w:cs="Arial"/>
          <w:sz w:val="24"/>
          <w:szCs w:val="24"/>
        </w:rPr>
        <w:t xml:space="preserve"> </w:t>
      </w:r>
      <w:r w:rsidR="00BE1A60" w:rsidRPr="00EB6F34">
        <w:rPr>
          <w:rFonts w:ascii="Arial" w:hAnsi="Arial" w:cs="Arial"/>
          <w:sz w:val="24"/>
          <w:szCs w:val="24"/>
        </w:rPr>
        <w:t>μέτρα</w:t>
      </w:r>
      <w:r w:rsidRPr="00EB6F34">
        <w:rPr>
          <w:rFonts w:ascii="Arial" w:hAnsi="Arial" w:cs="Arial"/>
          <w:sz w:val="24"/>
          <w:szCs w:val="24"/>
        </w:rPr>
        <w:t xml:space="preserve"> για την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Pr="00EB6F34">
        <w:rPr>
          <w:rFonts w:ascii="Arial" w:hAnsi="Arial" w:cs="Arial"/>
          <w:sz w:val="24"/>
          <w:szCs w:val="24"/>
        </w:rPr>
        <w:t>αντιμετώπιση των ανωτέρω περιπτώσεων θεσμοθετώντας ως όριο οφειλής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Pr="00EB6F34">
        <w:rPr>
          <w:rFonts w:ascii="Arial" w:hAnsi="Arial" w:cs="Arial"/>
          <w:sz w:val="24"/>
          <w:szCs w:val="24"/>
        </w:rPr>
        <w:t>για την απονομή της σύνταξης σε οφειλέτες, το ποσό των είκοσι χιλιάδων</w:t>
      </w:r>
      <w:r w:rsidR="00F05C6F" w:rsidRPr="00F05C6F">
        <w:rPr>
          <w:rFonts w:ascii="Arial" w:hAnsi="Arial" w:cs="Arial"/>
          <w:sz w:val="24"/>
          <w:szCs w:val="24"/>
        </w:rPr>
        <w:t xml:space="preserve"> </w:t>
      </w:r>
      <w:r w:rsidRPr="00EB6F34">
        <w:rPr>
          <w:rFonts w:ascii="Arial" w:hAnsi="Arial" w:cs="Arial"/>
          <w:sz w:val="24"/>
          <w:szCs w:val="24"/>
        </w:rPr>
        <w:t>ευρώ.</w:t>
      </w:r>
    </w:p>
    <w:p w:rsidR="00502D78" w:rsidRPr="00EB6F34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  </w:t>
      </w:r>
      <w:r w:rsidR="00A619C8" w:rsidRPr="00EB6F34">
        <w:rPr>
          <w:rFonts w:ascii="Arial" w:hAnsi="Arial" w:cs="Arial"/>
          <w:sz w:val="24"/>
          <w:szCs w:val="24"/>
        </w:rPr>
        <w:t>Ο</w:t>
      </w:r>
      <w:r w:rsidR="00BE1A60" w:rsidRPr="00EB6F34">
        <w:rPr>
          <w:rFonts w:ascii="Arial" w:hAnsi="Arial" w:cs="Arial"/>
          <w:sz w:val="24"/>
          <w:szCs w:val="24"/>
        </w:rPr>
        <w:t>ι</w:t>
      </w:r>
      <w:r w:rsidR="00F05C6F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περισσότερες όμως περιπτώσεις αφορούν συναδέλφους οι οποίοι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υπερβαίνουν το πλαφόν που έχει ορίσει ο ΕΦΚΑ και σε καμία περίπτωση δεν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μπορούν να καταβάλλουν το υπολειπόμενο ποσό για να φτάσουν στο όριο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των 20 χιλιάδων ευρώ. Η Ελληνική πολιτεία στο παρελθόν αφουγκραζόμενη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 xml:space="preserve">τα προβλήματα </w:t>
      </w:r>
      <w:r w:rsidR="00BE1A60" w:rsidRPr="00EB6F34">
        <w:rPr>
          <w:rFonts w:ascii="Arial" w:hAnsi="Arial" w:cs="Arial"/>
          <w:sz w:val="24"/>
          <w:szCs w:val="24"/>
        </w:rPr>
        <w:t>χρεοφειλετών</w:t>
      </w:r>
      <w:r w:rsidR="00A619C8" w:rsidRPr="00EB6F34">
        <w:rPr>
          <w:rFonts w:ascii="Arial" w:hAnsi="Arial" w:cs="Arial"/>
          <w:sz w:val="24"/>
          <w:szCs w:val="24"/>
        </w:rPr>
        <w:t xml:space="preserve"> στα ασφαλιστικά ταμεία εξέδωσε το νόμο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4331/2015 και με το άρθρο 38</w:t>
      </w:r>
      <w:r w:rsidR="00502D78" w:rsidRPr="00EB6F34">
        <w:rPr>
          <w:rFonts w:ascii="Arial" w:hAnsi="Arial" w:cs="Arial"/>
          <w:sz w:val="24"/>
          <w:szCs w:val="24"/>
        </w:rPr>
        <w:t>,</w:t>
      </w:r>
      <w:r w:rsidR="00A619C8" w:rsidRPr="00EB6F34">
        <w:rPr>
          <w:rFonts w:ascii="Arial" w:hAnsi="Arial" w:cs="Arial"/>
          <w:sz w:val="24"/>
          <w:szCs w:val="24"/>
        </w:rPr>
        <w:t xml:space="preserve"> έδωσε το δικαίωμα να συνταξιοδοτηθούν πάνω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από δύο χιλιάδες υποψήφιοι συνταξιούχοι ανεβάζοντας για μερικούς μήνες το</w:t>
      </w:r>
      <w:r w:rsidR="00C8585B" w:rsidRPr="00C8585B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πλαφόν των οφειλών τους, στο ποσό των 50 χιλιάδων ευρώ.</w:t>
      </w:r>
    </w:p>
    <w:p w:rsidR="00502D78" w:rsidRPr="00EB6F34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9C8" w:rsidRPr="00EB6F34" w:rsidRDefault="00EB6F34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34">
        <w:rPr>
          <w:rFonts w:ascii="Arial" w:hAnsi="Arial" w:cs="Arial"/>
          <w:sz w:val="24"/>
          <w:szCs w:val="24"/>
        </w:rPr>
        <w:t xml:space="preserve">   </w:t>
      </w:r>
      <w:r w:rsidR="00A619C8" w:rsidRPr="00EB6F34">
        <w:rPr>
          <w:rFonts w:ascii="Arial" w:hAnsi="Arial" w:cs="Arial"/>
          <w:sz w:val="24"/>
          <w:szCs w:val="24"/>
        </w:rPr>
        <w:t xml:space="preserve">Καλούμε σήμερα τον </w:t>
      </w:r>
      <w:r w:rsidR="00BE1A60" w:rsidRPr="00EB6F34">
        <w:rPr>
          <w:rFonts w:ascii="Arial" w:hAnsi="Arial" w:cs="Arial"/>
          <w:sz w:val="24"/>
          <w:szCs w:val="24"/>
        </w:rPr>
        <w:t>Κύριο</w:t>
      </w:r>
      <w:r w:rsidR="00042BC6" w:rsidRPr="00EB6F34">
        <w:rPr>
          <w:rFonts w:ascii="Arial" w:hAnsi="Arial" w:cs="Arial"/>
          <w:sz w:val="24"/>
          <w:szCs w:val="24"/>
        </w:rPr>
        <w:t xml:space="preserve"> Υπουργό</w:t>
      </w:r>
      <w:r w:rsidR="00A619C8" w:rsidRPr="00EB6F34">
        <w:rPr>
          <w:rFonts w:ascii="Arial" w:hAnsi="Arial" w:cs="Arial"/>
          <w:sz w:val="24"/>
          <w:szCs w:val="24"/>
        </w:rPr>
        <w:t>,</w:t>
      </w:r>
      <w:r w:rsidR="00042BC6" w:rsidRPr="00EB6F34">
        <w:rPr>
          <w:rFonts w:ascii="Arial" w:hAnsi="Arial" w:cs="Arial"/>
          <w:sz w:val="24"/>
          <w:szCs w:val="24"/>
        </w:rPr>
        <w:t xml:space="preserve"> </w:t>
      </w:r>
      <w:r w:rsidR="00BE1A60" w:rsidRPr="00EB6F34">
        <w:rPr>
          <w:rFonts w:ascii="Arial" w:hAnsi="Arial" w:cs="Arial"/>
          <w:sz w:val="24"/>
          <w:szCs w:val="24"/>
        </w:rPr>
        <w:t>δείχνοντας</w:t>
      </w:r>
      <w:r w:rsidR="00A619C8" w:rsidRPr="00EB6F34">
        <w:rPr>
          <w:rFonts w:ascii="Arial" w:hAnsi="Arial" w:cs="Arial"/>
          <w:sz w:val="24"/>
          <w:szCs w:val="24"/>
        </w:rPr>
        <w:t xml:space="preserve"> την ευαισθησία της</w:t>
      </w:r>
      <w:r w:rsidR="00CA342C" w:rsidRPr="00CA342C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Ελληνικής πολιτείας και της κυβέρνησης της Νέας Δημοκρατίας</w:t>
      </w:r>
      <w:r w:rsidR="005C6159">
        <w:rPr>
          <w:rFonts w:ascii="Arial" w:hAnsi="Arial" w:cs="Arial"/>
          <w:sz w:val="24"/>
          <w:szCs w:val="24"/>
        </w:rPr>
        <w:t>,</w:t>
      </w:r>
      <w:r w:rsidR="00A619C8" w:rsidRPr="00EB6F34">
        <w:rPr>
          <w:rFonts w:ascii="Arial" w:hAnsi="Arial" w:cs="Arial"/>
          <w:sz w:val="24"/>
          <w:szCs w:val="24"/>
        </w:rPr>
        <w:t xml:space="preserve"> να</w:t>
      </w:r>
      <w:r w:rsidR="00CA342C" w:rsidRPr="00CA342C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επεξεργαστεί και να επαναφέρει τη διάταξη του ν.4331/2015 και συγκεκριμένα</w:t>
      </w:r>
      <w:r w:rsidR="00CA342C" w:rsidRPr="00CA342C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το άρθρο 38</w:t>
      </w:r>
      <w:r w:rsidR="00502D78" w:rsidRPr="00EB6F34">
        <w:rPr>
          <w:rFonts w:ascii="Arial" w:hAnsi="Arial" w:cs="Arial"/>
          <w:sz w:val="24"/>
          <w:szCs w:val="24"/>
        </w:rPr>
        <w:t>,</w:t>
      </w:r>
      <w:r w:rsidR="00A619C8" w:rsidRPr="00EB6F34">
        <w:rPr>
          <w:rFonts w:ascii="Arial" w:hAnsi="Arial" w:cs="Arial"/>
          <w:sz w:val="24"/>
          <w:szCs w:val="24"/>
        </w:rPr>
        <w:t xml:space="preserve"> με τις σημερινές απαιτήσεις του ΕΦΚΑ όσον αφορά την μηνιαία</w:t>
      </w:r>
      <w:r w:rsidR="00CA342C" w:rsidRPr="00CA342C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καταβολή της ασφαλιστικής εισφοράς ώστε να δώσει λύση σε όλους τους</w:t>
      </w:r>
      <w:r w:rsidR="00CA342C" w:rsidRPr="00CA342C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συναδέλφους που δεν μπορούν να λάβουν σύνταξη γήρατος και να κάνουν</w:t>
      </w:r>
      <w:r w:rsidR="00CA342C" w:rsidRPr="00CA342C">
        <w:rPr>
          <w:rFonts w:ascii="Arial" w:hAnsi="Arial" w:cs="Arial"/>
          <w:sz w:val="24"/>
          <w:szCs w:val="24"/>
        </w:rPr>
        <w:t xml:space="preserve"> </w:t>
      </w:r>
      <w:r w:rsidR="00A619C8" w:rsidRPr="00EB6F34">
        <w:rPr>
          <w:rFonts w:ascii="Arial" w:hAnsi="Arial" w:cs="Arial"/>
          <w:sz w:val="24"/>
          <w:szCs w:val="24"/>
        </w:rPr>
        <w:t>διακοπή της επαγγελματικής τους δραστηριότητα.</w:t>
      </w:r>
    </w:p>
    <w:p w:rsidR="00A619C8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619C8" w:rsidRDefault="00BE1A60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ιδιαιτέρα εκτίμηση</w:t>
      </w:r>
      <w:r w:rsidR="00A619C8" w:rsidRPr="00A619C8">
        <w:rPr>
          <w:rFonts w:ascii="Arial" w:hAnsi="Arial" w:cs="Arial"/>
          <w:sz w:val="24"/>
          <w:szCs w:val="24"/>
        </w:rPr>
        <w:t>,</w:t>
      </w:r>
    </w:p>
    <w:p w:rsidR="00797044" w:rsidRDefault="00A619C8" w:rsidP="00EB6F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619C8">
        <w:rPr>
          <w:rFonts w:ascii="Arial" w:hAnsi="Arial" w:cs="Arial"/>
          <w:sz w:val="24"/>
          <w:szCs w:val="24"/>
        </w:rPr>
        <w:t>εκ της διοικήσεως</w:t>
      </w:r>
    </w:p>
    <w:p w:rsidR="00502D78" w:rsidRDefault="00502D78" w:rsidP="00EB6F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2D78" w:rsidRPr="00502D78" w:rsidRDefault="00502D78" w:rsidP="00EB6F3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02D78">
        <w:rPr>
          <w:rFonts w:ascii="Arial" w:hAnsi="Arial" w:cs="Arial"/>
          <w:b/>
          <w:sz w:val="24"/>
          <w:szCs w:val="24"/>
        </w:rPr>
        <w:t>Με εκτίμηση,</w:t>
      </w:r>
      <w:r w:rsidRPr="00502D78">
        <w:rPr>
          <w:rFonts w:ascii="Arial" w:hAnsi="Arial" w:cs="Arial"/>
          <w:b/>
          <w:sz w:val="24"/>
          <w:szCs w:val="24"/>
        </w:rPr>
        <w:tab/>
      </w:r>
    </w:p>
    <w:p w:rsidR="00502D78" w:rsidRPr="00502D78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D78" w:rsidRPr="00502D78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78">
        <w:rPr>
          <w:rFonts w:ascii="Arial" w:hAnsi="Arial" w:cs="Arial"/>
          <w:sz w:val="24"/>
          <w:szCs w:val="24"/>
        </w:rPr>
        <w:t>Ο Πρόεδρος</w:t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  <w:t>Ο Γενικός Γραμματέας</w:t>
      </w:r>
    </w:p>
    <w:p w:rsidR="00502D78" w:rsidRPr="00502D78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78">
        <w:rPr>
          <w:rFonts w:ascii="Arial" w:hAnsi="Arial" w:cs="Arial"/>
          <w:noProof/>
          <w:sz w:val="24"/>
          <w:szCs w:val="24"/>
          <w:lang w:eastAsia="el-GR"/>
        </w:rPr>
        <w:tab/>
      </w:r>
      <w:r w:rsidRPr="00502D78">
        <w:rPr>
          <w:rFonts w:ascii="Arial" w:hAnsi="Arial" w:cs="Arial"/>
          <w:noProof/>
          <w:sz w:val="24"/>
          <w:szCs w:val="24"/>
          <w:lang w:eastAsia="el-GR"/>
        </w:rPr>
        <w:tab/>
      </w:r>
      <w:r w:rsidR="00104635">
        <w:rPr>
          <w:rFonts w:ascii="Arial" w:hAnsi="Arial" w:cs="Arial"/>
          <w:noProof/>
          <w:sz w:val="24"/>
          <w:szCs w:val="24"/>
          <w:lang w:eastAsia="el-GR"/>
        </w:rPr>
        <w:tab/>
      </w:r>
      <w:r w:rsidRPr="00502D78">
        <w:rPr>
          <w:rFonts w:ascii="Arial" w:hAnsi="Arial" w:cs="Arial"/>
          <w:sz w:val="24"/>
          <w:szCs w:val="24"/>
        </w:rPr>
        <w:tab/>
        <w:t xml:space="preserve">     </w:t>
      </w:r>
    </w:p>
    <w:p w:rsidR="007A7160" w:rsidRDefault="007A7160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60" w:rsidRDefault="007A7160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60" w:rsidRDefault="007A7160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7160" w:rsidRDefault="007A7160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D78" w:rsidRPr="00502D78" w:rsidRDefault="00502D78" w:rsidP="00EB6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2D78">
        <w:rPr>
          <w:rFonts w:ascii="Arial" w:hAnsi="Arial" w:cs="Arial"/>
          <w:sz w:val="24"/>
          <w:szCs w:val="24"/>
        </w:rPr>
        <w:t>Παναγιώτης Τεγρέλλης</w:t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</w:rPr>
        <w:tab/>
      </w:r>
      <w:r w:rsidRPr="00502D78">
        <w:rPr>
          <w:rFonts w:ascii="Arial" w:hAnsi="Arial" w:cs="Arial"/>
          <w:sz w:val="24"/>
          <w:szCs w:val="24"/>
          <w:lang w:val="en-US"/>
        </w:rPr>
        <w:t xml:space="preserve">     </w:t>
      </w:r>
      <w:r w:rsidRPr="00502D78">
        <w:rPr>
          <w:rFonts w:ascii="Arial" w:hAnsi="Arial" w:cs="Arial"/>
          <w:sz w:val="24"/>
          <w:szCs w:val="24"/>
        </w:rPr>
        <w:t>Παναγιώτης Σκλήβας</w:t>
      </w:r>
    </w:p>
    <w:p w:rsidR="00502D78" w:rsidRPr="00A619C8" w:rsidRDefault="00502D78" w:rsidP="00EB6F34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502D78" w:rsidRPr="00A619C8" w:rsidSect="00BE1A60">
      <w:footerReference w:type="default" r:id="rId9"/>
      <w:pgSz w:w="11906" w:h="16838"/>
      <w:pgMar w:top="284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2B" w:rsidRDefault="00B1082B" w:rsidP="00F6587E">
      <w:pPr>
        <w:spacing w:after="0" w:line="240" w:lineRule="auto"/>
      </w:pPr>
      <w:r>
        <w:separator/>
      </w:r>
    </w:p>
  </w:endnote>
  <w:endnote w:type="continuationSeparator" w:id="0">
    <w:p w:rsidR="00B1082B" w:rsidRDefault="00B1082B" w:rsidP="00F6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020780"/>
      <w:docPartObj>
        <w:docPartGallery w:val="Page Numbers (Bottom of Page)"/>
        <w:docPartUnique/>
      </w:docPartObj>
    </w:sdtPr>
    <w:sdtContent>
      <w:p w:rsidR="00F6587E" w:rsidRDefault="00F6587E" w:rsidP="00F6587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7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2B" w:rsidRDefault="00B1082B" w:rsidP="00F6587E">
      <w:pPr>
        <w:spacing w:after="0" w:line="240" w:lineRule="auto"/>
      </w:pPr>
      <w:r>
        <w:separator/>
      </w:r>
    </w:p>
  </w:footnote>
  <w:footnote w:type="continuationSeparator" w:id="0">
    <w:p w:rsidR="00B1082B" w:rsidRDefault="00B1082B" w:rsidP="00F6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8"/>
    <w:rsid w:val="00042BC6"/>
    <w:rsid w:val="000A6519"/>
    <w:rsid w:val="00104635"/>
    <w:rsid w:val="001171ED"/>
    <w:rsid w:val="002A7FC8"/>
    <w:rsid w:val="002E5779"/>
    <w:rsid w:val="003D3D5C"/>
    <w:rsid w:val="00411077"/>
    <w:rsid w:val="00482074"/>
    <w:rsid w:val="00502D78"/>
    <w:rsid w:val="005C6159"/>
    <w:rsid w:val="00620B26"/>
    <w:rsid w:val="00797044"/>
    <w:rsid w:val="007A7160"/>
    <w:rsid w:val="00A619C8"/>
    <w:rsid w:val="00B1082B"/>
    <w:rsid w:val="00BE1A60"/>
    <w:rsid w:val="00C24B70"/>
    <w:rsid w:val="00C8585B"/>
    <w:rsid w:val="00CA342C"/>
    <w:rsid w:val="00EB6F34"/>
    <w:rsid w:val="00F05C6F"/>
    <w:rsid w:val="00F46936"/>
    <w:rsid w:val="00F47FEA"/>
    <w:rsid w:val="00F6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245D9-3C79-4371-ABE1-0F61D043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A619C8"/>
    <w:rPr>
      <w:color w:val="0000FF"/>
      <w:u w:val="single"/>
    </w:rPr>
  </w:style>
  <w:style w:type="paragraph" w:styleId="a3">
    <w:name w:val="header"/>
    <w:basedOn w:val="a"/>
    <w:link w:val="Char"/>
    <w:unhideWhenUsed/>
    <w:rsid w:val="00A619C8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Κεφαλίδα Char"/>
    <w:basedOn w:val="a0"/>
    <w:link w:val="a3"/>
    <w:rsid w:val="00A619C8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F47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47FEA"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658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65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xem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mmateia@psxem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721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18</cp:revision>
  <cp:lastPrinted>2022-11-28T09:10:00Z</cp:lastPrinted>
  <dcterms:created xsi:type="dcterms:W3CDTF">2022-11-28T07:45:00Z</dcterms:created>
  <dcterms:modified xsi:type="dcterms:W3CDTF">2022-11-28T09:11:00Z</dcterms:modified>
</cp:coreProperties>
</file>